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left="5954" w:right="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lang w:eastAsia="zh-CN"/>
        </w:rPr>
        <w:t>УТВЕРЖДАЮ</w:t>
      </w:r>
    </w:p>
    <w:p>
      <w:pPr>
        <w:pStyle w:val="Normal"/>
        <w:widowControl w:val="false"/>
        <w:spacing w:lineRule="auto" w:line="240" w:before="0" w:after="0"/>
        <w:ind w:left="5954" w:right="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lang w:eastAsia="zh-CN"/>
        </w:rPr>
        <w:t>Директор МКУО РИМЦ</w:t>
      </w:r>
    </w:p>
    <w:p>
      <w:pPr>
        <w:pStyle w:val="Normal"/>
        <w:widowControl w:val="false"/>
        <w:spacing w:lineRule="auto" w:line="240" w:before="0" w:after="0"/>
        <w:ind w:left="5954" w:right="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lang w:eastAsia="zh-CN"/>
        </w:rPr>
        <w:t>_____________ Н.В. Зюзина</w:t>
      </w:r>
    </w:p>
    <w:p>
      <w:pPr>
        <w:pStyle w:val="Normal"/>
        <w:widowControl w:val="false"/>
        <w:spacing w:lineRule="auto" w:line="240" w:before="0" w:after="0"/>
        <w:ind w:left="5954" w:right="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lang w:eastAsia="zh-CN"/>
        </w:rPr>
        <w:t>«_____»_______________2021 г.</w:t>
      </w:r>
    </w:p>
    <w:p>
      <w:pPr>
        <w:pStyle w:val="Normal"/>
        <w:pBdr>
          <w:bottom w:val="single" w:sz="12" w:space="1" w:color="000000"/>
        </w:pBdr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pBdr>
          <w:bottom w:val="single" w:sz="12" w:space="1" w:color="000000"/>
        </w:pBdr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pBdr>
          <w:bottom w:val="single" w:sz="12" w:space="1" w:color="000000"/>
        </w:pBdr>
        <w:spacing w:lineRule="auto" w:line="240" w:before="0" w:after="198"/>
        <w:contextualSpacing/>
        <w:jc w:val="center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План работы тьютора ОГЭ по истории </w:t>
      </w:r>
    </w:p>
    <w:p>
      <w:pPr>
        <w:pStyle w:val="Normal"/>
        <w:pBdr>
          <w:bottom w:val="single" w:sz="12" w:space="1" w:color="000000"/>
        </w:pBdr>
        <w:spacing w:lineRule="auto" w:line="240" w:before="0" w:after="198"/>
        <w:contextualSpacing/>
        <w:jc w:val="center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Савченко Татьяны Александровны</w:t>
      </w:r>
    </w:p>
    <w:p>
      <w:pPr>
        <w:pStyle w:val="Normal"/>
        <w:pBdr>
          <w:bottom w:val="single" w:sz="12" w:space="1" w:color="000000"/>
        </w:pBdr>
        <w:spacing w:lineRule="auto" w:line="240" w:before="0" w:after="198"/>
        <w:contextualSpacing/>
        <w:jc w:val="center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на  2021-2022 учебный год</w:t>
      </w:r>
    </w:p>
    <w:p>
      <w:pPr>
        <w:pStyle w:val="Normal"/>
        <w:pBdr>
          <w:bottom w:val="single" w:sz="12" w:space="1" w:color="000000"/>
        </w:pBdr>
        <w:tabs>
          <w:tab w:val="clear" w:pos="709"/>
          <w:tab w:val="center" w:pos="4677" w:leader="none"/>
        </w:tabs>
        <w:spacing w:lineRule="auto" w:line="240" w:before="0" w:after="198"/>
        <w:contextualSpacing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  <w:t>муниципальное образование Павловский район</w:t>
      </w:r>
    </w:p>
    <w:p>
      <w:pPr>
        <w:pStyle w:val="Normal"/>
        <w:spacing w:lineRule="auto" w:line="240" w:before="0" w:after="198"/>
        <w:contextualSpacing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tbl>
      <w:tblPr>
        <w:tblStyle w:val="a3"/>
        <w:tblpPr w:bottomFromText="0" w:horzAnchor="margin" w:leftFromText="180" w:rightFromText="180" w:tblpX="0" w:tblpY="231" w:topFromText="0" w:vertAnchor="text"/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7"/>
        <w:gridCol w:w="5313"/>
        <w:gridCol w:w="3211"/>
      </w:tblGrid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Содержание деятельности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Сроки/дата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проведения</w:t>
            </w:r>
          </w:p>
        </w:tc>
      </w:tr>
      <w:tr>
        <w:trPr/>
        <w:tc>
          <w:tcPr>
            <w:tcW w:w="9571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32"/>
                <w:szCs w:val="32"/>
                <w:lang w:val="ru-RU" w:eastAsia="en-US" w:bidi="ar-SA"/>
              </w:rPr>
              <w:t>Информационная деятельность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Изучение информационных ресурсов соответствия учебно-материального ресурса требованиям стандарта.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  течение  года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Информирование учителей об адресах образовательных сайтов в сети Интернет, где размещёны материалы по методике преподавания, дидактические материалы, разработки уроков и внеклассных мероприятий и материалы по подготовке и проведению ОГЭ (контрольной работе) по истории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  течение  года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napToGrid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Составление рекомендаций учащимся, родителям, по подготовке к ОГЭ (контрольной работе) по истории и ознакомление с ними.</w:t>
            </w:r>
          </w:p>
        </w:tc>
        <w:tc>
          <w:tcPr>
            <w:tcW w:w="321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сентябрь  2021г.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4.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Индивидуальные консультации</w:t>
            </w:r>
          </w:p>
          <w:p>
            <w:pPr>
              <w:pStyle w:val="Normal"/>
              <w:widowControl/>
              <w:snapToGrid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по подготовке к ОГЭ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(контрольной работе) 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 истории  учащихся района</w:t>
            </w:r>
          </w:p>
        </w:tc>
        <w:tc>
          <w:tcPr>
            <w:tcW w:w="321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  течение  года</w:t>
            </w:r>
          </w:p>
        </w:tc>
      </w:tr>
      <w:tr>
        <w:trPr/>
        <w:tc>
          <w:tcPr>
            <w:tcW w:w="9571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32"/>
                <w:szCs w:val="32"/>
                <w:lang w:val="ru-RU" w:eastAsia="en-US" w:bidi="ar-SA"/>
              </w:rPr>
              <w:t xml:space="preserve">Учебно-методическая </w:t>
            </w:r>
            <w:r>
              <w:rPr>
                <w:rFonts w:eastAsia="Calibri" w:cs="Times New Roman" w:ascii="Times New Roman" w:hAnsi="Times New Roman"/>
                <w:b/>
                <w:i/>
                <w:kern w:val="0"/>
                <w:sz w:val="32"/>
                <w:szCs w:val="32"/>
                <w:lang w:val="ru-RU" w:eastAsia="en-US" w:bidi="ar-SA"/>
              </w:rPr>
              <w:t>деятельность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Составление плана работы с учащимися 9 классов : «Подготовка к экзамену (контрольной работе) в форме ОГЭ по истории».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  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октябрь    2021г.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 xml:space="preserve">Обязательное ознакомление учащихся, выбравших историю в качестве сдачи экзамена ОГЭ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(контрольной работы)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 xml:space="preserve"> с изменениями в КИМах по истории в 2021-2022 учебном году для адекватного формирования представлений об уровне сложности заданий и требований к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умениям и навыкам выпускников.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      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ноябрь 2021 г.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napToGrid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Практическое занятие по заполнению бланков и выполнению экзаменационных работ в форме ОГЭ (контрольной работы) с учащимися, выбравшими экзамен по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 xml:space="preserve"> истории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   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декабрь  2021г.</w:t>
            </w:r>
          </w:p>
        </w:tc>
      </w:tr>
      <w:tr>
        <w:trPr>
          <w:trHeight w:val="1075" w:hRule="atLeast"/>
        </w:trPr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napToGrid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Обмен опытом по методикам разработки уроков с элементами подготовки к ОГЭ (контрольной работе)</w:t>
            </w:r>
          </w:p>
        </w:tc>
        <w:tc>
          <w:tcPr>
            <w:tcW w:w="3211" w:type="dxa"/>
            <w:tcBorders/>
            <w:vAlign w:val="center"/>
          </w:tcPr>
          <w:p>
            <w:pPr>
              <w:pStyle w:val="Normal"/>
              <w:widowControl/>
              <w:snapToGrid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   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январь  2022 г.</w:t>
            </w:r>
          </w:p>
        </w:tc>
      </w:tr>
      <w:tr>
        <w:trPr/>
        <w:tc>
          <w:tcPr>
            <w:tcW w:w="9571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32"/>
                <w:szCs w:val="3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32"/>
                <w:szCs w:val="32"/>
                <w:lang w:val="ru-RU" w:eastAsia="en-US" w:bidi="ar-SA"/>
              </w:rPr>
              <w:t>Диагностико – аналитическая деятельность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5313" w:type="dxa"/>
            <w:tcBorders/>
          </w:tcPr>
          <w:p>
            <w:pPr>
              <w:pStyle w:val="Msonormalbullet2gif"/>
              <w:widowControl/>
              <w:spacing w:beforeAutospacing="0" w:before="0" w:afterAutospacing="0" w:after="0"/>
              <w:contextualSpacing/>
              <w:jc w:val="left"/>
              <w:rPr>
                <w:i/>
                <w:i/>
                <w:sz w:val="28"/>
                <w:szCs w:val="28"/>
                <w:lang w:eastAsia="en-US"/>
              </w:rPr>
            </w:pPr>
            <w:r>
              <w:rPr>
                <w:i/>
                <w:kern w:val="0"/>
                <w:sz w:val="28"/>
                <w:szCs w:val="28"/>
                <w:lang w:val="ru-RU" w:eastAsia="en-US" w:bidi="ar-SA"/>
              </w:rPr>
              <w:t>Обучающий  семинар</w:t>
            </w:r>
          </w:p>
          <w:p>
            <w:pPr>
              <w:pStyle w:val="Msonormalbullet2gif"/>
              <w:widowControl/>
              <w:spacing w:beforeAutospacing="0" w:before="0" w:afterAutospacing="0" w:after="0"/>
              <w:contextualSpacing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en-US" w:bidi="ar-SA"/>
              </w:rPr>
              <w:t>Практическая  работа. Знакомство  со  структурой  ОГЭ.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Правила  заполнения  бланков  ответов  № 1,2.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ноябрь  2021г.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Обучающий семинар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«Совершенствование деятельности учителей истории и обществознания по повышению качества подготовки выпускников 2022 г. к ОГЭ (контрольной работе)»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февраль 2022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Систематизация и накопление материалов по подготовке учащихся к ОГЭ (контрольной работе)  по истории.</w:t>
            </w:r>
          </w:p>
        </w:tc>
        <w:tc>
          <w:tcPr>
            <w:tcW w:w="32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 течение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года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4.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Пробные ОГЭ по истории, анализ полученных результатов, выявление типичных трудностей и ошибок.</w:t>
            </w:r>
          </w:p>
        </w:tc>
        <w:tc>
          <w:tcPr>
            <w:tcW w:w="3211" w:type="dxa"/>
            <w:tcBorders/>
          </w:tcPr>
          <w:p>
            <w:pPr>
              <w:pStyle w:val="Msonormalbullet2gif"/>
              <w:widowControl/>
              <w:spacing w:beforeAutospacing="0" w:before="0" w:afterAutospacing="0"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en-US" w:bidi="ar-SA"/>
              </w:rPr>
              <w:t>декабрь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март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       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2021-2022гг.</w:t>
            </w:r>
          </w:p>
        </w:tc>
      </w:tr>
      <w:tr>
        <w:trPr/>
        <w:tc>
          <w:tcPr>
            <w:tcW w:w="10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53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Анализ выполнения диагностических работ учащимися по истории, выявление типичных ошибок</w:t>
            </w:r>
          </w:p>
        </w:tc>
        <w:tc>
          <w:tcPr>
            <w:tcW w:w="3211" w:type="dxa"/>
            <w:tcBorders/>
          </w:tcPr>
          <w:p>
            <w:pPr>
              <w:pStyle w:val="Msonormalbullet2gif"/>
              <w:widowControl/>
              <w:spacing w:beforeAutospacing="0" w:before="0" w:afterAutospacing="0"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Msonormalbullet2gif"/>
              <w:widowControl/>
              <w:spacing w:beforeAutospacing="0" w:before="0" w:afterAutospacing="0" w:after="0"/>
              <w:contextualSpacing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en-US" w:bidi="ar-SA"/>
              </w:rPr>
              <w:t xml:space="preserve">              </w:t>
            </w:r>
            <w:r>
              <w:rPr>
                <w:kern w:val="0"/>
                <w:sz w:val="28"/>
                <w:szCs w:val="28"/>
                <w:lang w:val="ru-RU" w:eastAsia="en-US" w:bidi="ar-SA"/>
              </w:rPr>
              <w:t>декабрь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март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        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2021-2022гг.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Тьютор                                          Савченко Т.А.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0"/>
          <w:szCs w:val="28"/>
        </w:rPr>
        <w:t xml:space="preserve">         </w:t>
      </w:r>
      <w:bookmarkStart w:id="0" w:name="_GoBack"/>
      <w:bookmarkEnd w:id="0"/>
    </w:p>
    <w:p>
      <w:pPr>
        <w:pStyle w:val="Normal"/>
        <w:widowControl/>
        <w:suppressAutoHyphens w:val="fals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75f8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Msonormalbullet2gif" w:customStyle="1">
    <w:name w:val="msonormalbullet2.gif"/>
    <w:basedOn w:val="Normal"/>
    <w:qFormat/>
    <w:rsid w:val="001b75f8"/>
    <w:pPr>
      <w:spacing w:lineRule="auto" w:line="240" w:beforeAutospacing="1" w:afterAutospacing="1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75f8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LibreOffice/7.0.1.2$Windows_x86 LibreOffice_project/7cbcfc562f6eb6708b5ff7d7397325de9e764452</Application>
  <Pages>2</Pages>
  <Words>312</Words>
  <Characters>2120</Characters>
  <CharactersWithSpaces>2529</CharactersWithSpaces>
  <Paragraphs>65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Марьяна</dc:creator>
  <dc:description/>
  <dc:language>ru-RU</dc:language>
  <cp:lastModifiedBy/>
  <cp:lastPrinted>2021-06-17T12:40:59Z</cp:lastPrinted>
  <dcterms:modified xsi:type="dcterms:W3CDTF">2021-06-17T12:41:40Z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